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EA860" w14:textId="5FF7CCB3" w:rsidR="009D1203" w:rsidRDefault="00465B70">
      <w:r>
        <w:rPr>
          <w:noProof/>
        </w:rPr>
        <w:drawing>
          <wp:inline distT="0" distB="0" distL="0" distR="0" wp14:anchorId="4074CE90" wp14:editId="18F8557E">
            <wp:extent cx="1200150" cy="1680210"/>
            <wp:effectExtent l="0" t="0" r="0" b="0"/>
            <wp:docPr id="1407822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822962" name="Picture 14078229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5322" cy="1687451"/>
                    </a:xfrm>
                    <a:prstGeom prst="rect">
                      <a:avLst/>
                    </a:prstGeom>
                  </pic:spPr>
                </pic:pic>
              </a:graphicData>
            </a:graphic>
          </wp:inline>
        </w:drawing>
      </w:r>
    </w:p>
    <w:p w14:paraId="327E5A5F" w14:textId="77777777" w:rsidR="009D1203" w:rsidRPr="00FD59E3" w:rsidRDefault="009D1203">
      <w:pPr>
        <w:rPr>
          <w:b/>
        </w:rPr>
      </w:pPr>
    </w:p>
    <w:p w14:paraId="345DACC7" w14:textId="77777777" w:rsidR="00B426B6" w:rsidRPr="00FD59E3" w:rsidRDefault="00705933">
      <w:pPr>
        <w:rPr>
          <w:b/>
        </w:rPr>
      </w:pPr>
      <w:r w:rsidRPr="00FD59E3">
        <w:rPr>
          <w:b/>
        </w:rPr>
        <w:t>Kenneth C. Shiver</w:t>
      </w:r>
    </w:p>
    <w:p w14:paraId="08BA25F6" w14:textId="77777777" w:rsidR="00025C36" w:rsidRPr="00FD59E3" w:rsidRDefault="00025C36">
      <w:r w:rsidRPr="00FD59E3">
        <w:t>Chief Economist</w:t>
      </w:r>
    </w:p>
    <w:p w14:paraId="684F15C6" w14:textId="77777777" w:rsidR="00705933" w:rsidRPr="00FD59E3" w:rsidRDefault="00705933">
      <w:r w:rsidRPr="00FD59E3">
        <w:t>Southern Company</w:t>
      </w:r>
    </w:p>
    <w:p w14:paraId="3D032ABE" w14:textId="77777777" w:rsidR="00705933" w:rsidRPr="00FD59E3" w:rsidRDefault="00705933" w:rsidP="00705933">
      <w:pPr>
        <w:spacing w:line="480" w:lineRule="auto"/>
      </w:pPr>
    </w:p>
    <w:p w14:paraId="3D8B7E62" w14:textId="60C16CA5" w:rsidR="004135CB" w:rsidRPr="00FD59E3" w:rsidRDefault="008E2C33" w:rsidP="00705933">
      <w:pPr>
        <w:spacing w:line="480" w:lineRule="auto"/>
        <w:rPr>
          <w:b/>
          <w:bCs/>
        </w:rPr>
      </w:pPr>
      <w:r w:rsidRPr="00FD59E3">
        <w:rPr>
          <w:b/>
          <w:bCs/>
        </w:rPr>
        <w:t>Summary</w:t>
      </w:r>
    </w:p>
    <w:p w14:paraId="31ABD23E" w14:textId="429CA996" w:rsidR="0052479D" w:rsidRPr="0052479D" w:rsidRDefault="0052479D" w:rsidP="0052479D">
      <w:pPr>
        <w:spacing w:line="300" w:lineRule="atLeast"/>
        <w:rPr>
          <w:sz w:val="22"/>
          <w:szCs w:val="22"/>
        </w:rPr>
      </w:pPr>
      <w:r w:rsidRPr="0052479D">
        <w:rPr>
          <w:b/>
          <w:bCs/>
          <w:sz w:val="22"/>
          <w:szCs w:val="22"/>
        </w:rPr>
        <w:t>Kenneth Shiver</w:t>
      </w:r>
      <w:r w:rsidRPr="0052479D">
        <w:rPr>
          <w:sz w:val="22"/>
          <w:szCs w:val="22"/>
        </w:rPr>
        <w:t xml:space="preserve"> is Chief Economist for the Atlanta</w:t>
      </w:r>
      <w:r w:rsidRPr="0052479D">
        <w:rPr>
          <w:sz w:val="22"/>
          <w:szCs w:val="22"/>
        </w:rPr>
        <w:noBreakHyphen/>
        <w:t>based Southern Company, where he oversees demand planning and serves as a company and industry leader on strategic energy and economic issues. He represents Southern Company in regulatory proceedings and frequently engages on topics including the macroeconomic environment, energy demand, energy efficiency, and the energy transition. Mr. Shiver advises state leaders as a member of the Georgia Governor’s Council of Economic Advisors and supports energy policy research through the Georgia Tech Energy Policy and Innovation Center Advisory Board. He holds degrees in economics from the University of West Georgia and Georgia State University and has more than 30 years of experience in economic and energy policy.</w:t>
      </w:r>
    </w:p>
    <w:p w14:paraId="4F6C0DC8" w14:textId="77777777" w:rsidR="008E2C33" w:rsidRPr="00FD59E3" w:rsidRDefault="008E2C33" w:rsidP="00025C36">
      <w:pPr>
        <w:spacing w:before="120"/>
        <w:rPr>
          <w:szCs w:val="18"/>
        </w:rPr>
      </w:pPr>
    </w:p>
    <w:p w14:paraId="46ECCF16" w14:textId="26DEE10A" w:rsidR="004135CB" w:rsidRPr="00FD59E3" w:rsidRDefault="004135CB" w:rsidP="00025C36">
      <w:pPr>
        <w:spacing w:before="120"/>
        <w:rPr>
          <w:b/>
          <w:bCs/>
          <w:szCs w:val="18"/>
        </w:rPr>
      </w:pPr>
      <w:r w:rsidRPr="00FD59E3">
        <w:rPr>
          <w:b/>
          <w:bCs/>
          <w:szCs w:val="18"/>
        </w:rPr>
        <w:t>Full Bio</w:t>
      </w:r>
    </w:p>
    <w:p w14:paraId="05D15F6E" w14:textId="77777777" w:rsidR="004135CB" w:rsidRPr="00FD59E3" w:rsidRDefault="004135CB" w:rsidP="004135CB">
      <w:pPr>
        <w:rPr>
          <w:rFonts w:eastAsia="Calibri"/>
        </w:rPr>
      </w:pPr>
    </w:p>
    <w:p w14:paraId="4C46A9AB" w14:textId="3CE8FE49" w:rsidR="00C36C5D" w:rsidRPr="00FD59E3" w:rsidRDefault="004135CB" w:rsidP="00C36C5D">
      <w:pPr>
        <w:rPr>
          <w:rFonts w:eastAsia="Calibri"/>
          <w:sz w:val="22"/>
          <w:szCs w:val="22"/>
        </w:rPr>
      </w:pPr>
      <w:r w:rsidRPr="00FD59E3">
        <w:rPr>
          <w:rFonts w:eastAsia="Calibri"/>
          <w:sz w:val="22"/>
          <w:szCs w:val="22"/>
        </w:rPr>
        <w:t>Mr. Shiver is the Chief Economist for the Atlanta-based Southern Company. In this role he oversees the demand planning functions of the company and is a</w:t>
      </w:r>
      <w:r w:rsidR="00CC4EF2" w:rsidRPr="00FD59E3">
        <w:rPr>
          <w:rFonts w:eastAsia="Calibri"/>
          <w:sz w:val="22"/>
          <w:szCs w:val="22"/>
        </w:rPr>
        <w:t>n</w:t>
      </w:r>
      <w:r w:rsidRPr="00FD59E3">
        <w:rPr>
          <w:rFonts w:eastAsia="Calibri"/>
          <w:sz w:val="22"/>
          <w:szCs w:val="22"/>
        </w:rPr>
        <w:t xml:space="preserve"> industry and company leader </w:t>
      </w:r>
      <w:proofErr w:type="gramStart"/>
      <w:r w:rsidRPr="00FD59E3">
        <w:rPr>
          <w:rFonts w:eastAsia="Calibri"/>
          <w:sz w:val="22"/>
          <w:szCs w:val="22"/>
        </w:rPr>
        <w:t>on</w:t>
      </w:r>
      <w:proofErr w:type="gramEnd"/>
      <w:r w:rsidRPr="00FD59E3">
        <w:rPr>
          <w:rFonts w:eastAsia="Calibri"/>
          <w:sz w:val="22"/>
          <w:szCs w:val="22"/>
        </w:rPr>
        <w:t xml:space="preserve"> strategic energy issues.  Externally, Mr. Shiver represents the company as a witness in its regulatory filings and engages with the industry on current issues such as the economic environment, energy </w:t>
      </w:r>
      <w:r w:rsidR="007C481A" w:rsidRPr="00FD59E3">
        <w:rPr>
          <w:rFonts w:eastAsia="Calibri"/>
          <w:sz w:val="22"/>
          <w:szCs w:val="22"/>
        </w:rPr>
        <w:t xml:space="preserve">demand, energy </w:t>
      </w:r>
      <w:r w:rsidRPr="00FD59E3">
        <w:rPr>
          <w:rFonts w:eastAsia="Calibri"/>
          <w:sz w:val="22"/>
          <w:szCs w:val="22"/>
        </w:rPr>
        <w:t xml:space="preserve">efficiency, and energy transition. </w:t>
      </w:r>
      <w:r w:rsidR="006C1614" w:rsidRPr="00FD59E3">
        <w:rPr>
          <w:rFonts w:eastAsia="Calibri"/>
          <w:sz w:val="22"/>
          <w:szCs w:val="22"/>
        </w:rPr>
        <w:t xml:space="preserve"> </w:t>
      </w:r>
    </w:p>
    <w:p w14:paraId="4DE7F37D" w14:textId="77777777" w:rsidR="00C36C5D" w:rsidRPr="00FD59E3" w:rsidRDefault="00C36C5D" w:rsidP="00C36C5D">
      <w:pPr>
        <w:rPr>
          <w:rFonts w:eastAsia="Calibri"/>
          <w:sz w:val="22"/>
          <w:szCs w:val="22"/>
        </w:rPr>
      </w:pPr>
    </w:p>
    <w:p w14:paraId="5674F19A" w14:textId="777E22E0" w:rsidR="00C36C5D" w:rsidRPr="00FD59E3" w:rsidRDefault="006C1614" w:rsidP="00C36C5D">
      <w:pPr>
        <w:rPr>
          <w:rFonts w:eastAsia="Calibri"/>
          <w:sz w:val="22"/>
          <w:szCs w:val="22"/>
        </w:rPr>
      </w:pPr>
      <w:r w:rsidRPr="00FD59E3">
        <w:rPr>
          <w:rFonts w:eastAsia="Calibri"/>
          <w:sz w:val="22"/>
          <w:szCs w:val="22"/>
        </w:rPr>
        <w:t>On economic and energy policy issues, he engages with state leaders as a member of the Georgia Governor’s Council of Economic Advisors and supports energy policy research as a member of the Georgia Tech Energy Policy and Innovation Center (EPIcenter) Advisory Board.</w:t>
      </w:r>
      <w:r w:rsidR="004135CB" w:rsidRPr="00FD59E3">
        <w:rPr>
          <w:rFonts w:eastAsia="Calibri"/>
          <w:sz w:val="22"/>
          <w:szCs w:val="22"/>
        </w:rPr>
        <w:t xml:space="preserve"> </w:t>
      </w:r>
      <w:r w:rsidRPr="00FD59E3">
        <w:rPr>
          <w:rFonts w:eastAsia="Calibri"/>
          <w:sz w:val="22"/>
          <w:szCs w:val="22"/>
        </w:rPr>
        <w:t xml:space="preserve">As past chair and as </w:t>
      </w:r>
      <w:r w:rsidR="00A9447F" w:rsidRPr="00FD59E3">
        <w:rPr>
          <w:rFonts w:eastAsia="Calibri"/>
          <w:sz w:val="22"/>
          <w:szCs w:val="22"/>
        </w:rPr>
        <w:t xml:space="preserve">a </w:t>
      </w:r>
      <w:r w:rsidRPr="00FD59E3">
        <w:rPr>
          <w:rFonts w:eastAsia="Calibri"/>
          <w:sz w:val="22"/>
          <w:szCs w:val="22"/>
        </w:rPr>
        <w:t xml:space="preserve">current board member, Mr. Shiver actively engages with </w:t>
      </w:r>
      <w:r w:rsidR="004135CB" w:rsidRPr="00FD59E3">
        <w:rPr>
          <w:rFonts w:eastAsia="Calibri"/>
          <w:sz w:val="22"/>
          <w:szCs w:val="22"/>
        </w:rPr>
        <w:t>University of West Georgia Richards College of Business Board of Advisors</w:t>
      </w:r>
      <w:r w:rsidR="00CC4EF2" w:rsidRPr="00FD59E3">
        <w:rPr>
          <w:rFonts w:eastAsia="Calibri"/>
          <w:sz w:val="22"/>
          <w:szCs w:val="22"/>
        </w:rPr>
        <w:t xml:space="preserve"> on the advancement of education</w:t>
      </w:r>
      <w:r w:rsidRPr="00FD59E3">
        <w:rPr>
          <w:rFonts w:eastAsia="Calibri"/>
          <w:sz w:val="22"/>
          <w:szCs w:val="22"/>
        </w:rPr>
        <w:t>.</w:t>
      </w:r>
      <w:r w:rsidR="004135CB" w:rsidRPr="00FD59E3">
        <w:rPr>
          <w:rFonts w:eastAsia="Calibri"/>
          <w:sz w:val="22"/>
          <w:szCs w:val="22"/>
        </w:rPr>
        <w:t xml:space="preserve">  </w:t>
      </w:r>
      <w:r w:rsidRPr="00FD59E3">
        <w:rPr>
          <w:rFonts w:eastAsia="Calibri"/>
          <w:sz w:val="22"/>
          <w:szCs w:val="22"/>
        </w:rPr>
        <w:t>Finally, Mr. Shiver is a proud ally of the LBGT</w:t>
      </w:r>
      <w:r w:rsidR="003371F5" w:rsidRPr="00FD59E3">
        <w:rPr>
          <w:rFonts w:eastAsia="Calibri"/>
          <w:sz w:val="22"/>
          <w:szCs w:val="22"/>
        </w:rPr>
        <w:t>Q+</w:t>
      </w:r>
      <w:r w:rsidRPr="00FD59E3">
        <w:rPr>
          <w:rFonts w:eastAsia="Calibri"/>
          <w:sz w:val="22"/>
          <w:szCs w:val="22"/>
        </w:rPr>
        <w:t xml:space="preserve"> Community and actively supports </w:t>
      </w:r>
      <w:r w:rsidR="00CC4EF2" w:rsidRPr="00FD59E3">
        <w:rPr>
          <w:rFonts w:eastAsia="Calibri"/>
          <w:sz w:val="22"/>
          <w:szCs w:val="22"/>
        </w:rPr>
        <w:t>Georgia Power’s Pride Power Employee Resource Group,</w:t>
      </w:r>
      <w:r w:rsidRPr="00FD59E3">
        <w:rPr>
          <w:rFonts w:eastAsia="Calibri"/>
          <w:sz w:val="22"/>
          <w:szCs w:val="22"/>
        </w:rPr>
        <w:t xml:space="preserve"> Free Mom Hugs of West </w:t>
      </w:r>
      <w:r w:rsidR="009B2030" w:rsidRPr="00FD59E3">
        <w:rPr>
          <w:rFonts w:eastAsia="Calibri"/>
          <w:sz w:val="22"/>
          <w:szCs w:val="22"/>
        </w:rPr>
        <w:t>Georgia,</w:t>
      </w:r>
      <w:r w:rsidRPr="00FD59E3">
        <w:rPr>
          <w:rFonts w:eastAsia="Calibri"/>
          <w:sz w:val="22"/>
          <w:szCs w:val="22"/>
        </w:rPr>
        <w:t xml:space="preserve"> and </w:t>
      </w:r>
      <w:r w:rsidR="00B65280" w:rsidRPr="00FD59E3">
        <w:rPr>
          <w:rFonts w:eastAsia="Calibri"/>
          <w:sz w:val="22"/>
          <w:szCs w:val="22"/>
        </w:rPr>
        <w:t>PF</w:t>
      </w:r>
      <w:r w:rsidR="00442430" w:rsidRPr="00FD59E3">
        <w:rPr>
          <w:rFonts w:eastAsia="Calibri"/>
          <w:sz w:val="22"/>
          <w:szCs w:val="22"/>
        </w:rPr>
        <w:t>LAG</w:t>
      </w:r>
      <w:r w:rsidR="00B65280" w:rsidRPr="00FD59E3">
        <w:rPr>
          <w:rFonts w:eastAsia="Calibri"/>
          <w:sz w:val="22"/>
          <w:szCs w:val="22"/>
        </w:rPr>
        <w:t xml:space="preserve"> </w:t>
      </w:r>
      <w:r w:rsidRPr="00FD59E3">
        <w:rPr>
          <w:rFonts w:eastAsia="Calibri"/>
          <w:sz w:val="22"/>
          <w:szCs w:val="22"/>
        </w:rPr>
        <w:t>Carrollton</w:t>
      </w:r>
      <w:r w:rsidR="00B65280" w:rsidRPr="00FD59E3">
        <w:rPr>
          <w:rFonts w:eastAsia="Calibri"/>
          <w:sz w:val="22"/>
          <w:szCs w:val="22"/>
        </w:rPr>
        <w:t>.</w:t>
      </w:r>
      <w:r w:rsidRPr="00FD59E3">
        <w:rPr>
          <w:rFonts w:eastAsia="Calibri"/>
          <w:sz w:val="22"/>
          <w:szCs w:val="22"/>
        </w:rPr>
        <w:t xml:space="preserve"> </w:t>
      </w:r>
    </w:p>
    <w:p w14:paraId="5F659010" w14:textId="77777777" w:rsidR="00C36C5D" w:rsidRPr="00FD59E3" w:rsidRDefault="00C36C5D" w:rsidP="00C36C5D">
      <w:pPr>
        <w:rPr>
          <w:rFonts w:eastAsia="Calibri"/>
          <w:sz w:val="22"/>
          <w:szCs w:val="22"/>
        </w:rPr>
      </w:pPr>
    </w:p>
    <w:p w14:paraId="073CD2A4" w14:textId="5E68B132" w:rsidR="004135CB" w:rsidRPr="00FD59E3" w:rsidRDefault="00C36C5D" w:rsidP="00C36C5D">
      <w:pPr>
        <w:rPr>
          <w:sz w:val="22"/>
          <w:szCs w:val="22"/>
        </w:rPr>
      </w:pPr>
      <w:r w:rsidRPr="00FD59E3">
        <w:rPr>
          <w:rFonts w:eastAsia="Calibri"/>
          <w:sz w:val="22"/>
          <w:szCs w:val="22"/>
        </w:rPr>
        <w:t xml:space="preserve">He is a graduate of the University of West Georgia (BBA-Economics) and Georgia State University (MS-Economics).  His work in the </w:t>
      </w:r>
      <w:r w:rsidR="0095748D" w:rsidRPr="00FD59E3">
        <w:rPr>
          <w:rFonts w:eastAsia="Calibri"/>
          <w:sz w:val="22"/>
          <w:szCs w:val="22"/>
        </w:rPr>
        <w:t xml:space="preserve">utility </w:t>
      </w:r>
      <w:r w:rsidRPr="00FD59E3">
        <w:rPr>
          <w:rFonts w:eastAsia="Calibri"/>
          <w:sz w:val="22"/>
          <w:szCs w:val="22"/>
        </w:rPr>
        <w:t>industry, Southern Company, and local communities has been improving the understanding of economic and energy issues and energy policy for over 30 years.</w:t>
      </w:r>
    </w:p>
    <w:sectPr w:rsidR="004135CB" w:rsidRPr="00FD59E3" w:rsidSect="005E61FC">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37926" w14:textId="77777777" w:rsidR="00F12621" w:rsidRDefault="00F12621" w:rsidP="009B568C">
      <w:r>
        <w:separator/>
      </w:r>
    </w:p>
  </w:endnote>
  <w:endnote w:type="continuationSeparator" w:id="0">
    <w:p w14:paraId="2313C40F" w14:textId="77777777" w:rsidR="00F12621" w:rsidRDefault="00F12621" w:rsidP="009B5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28B71" w14:textId="77777777" w:rsidR="00F12621" w:rsidRDefault="00F12621" w:rsidP="009B568C">
      <w:r>
        <w:separator/>
      </w:r>
    </w:p>
  </w:footnote>
  <w:footnote w:type="continuationSeparator" w:id="0">
    <w:p w14:paraId="65816B61" w14:textId="77777777" w:rsidR="00F12621" w:rsidRDefault="00F12621" w:rsidP="009B56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835"/>
    <w:rsid w:val="00025C36"/>
    <w:rsid w:val="00042B25"/>
    <w:rsid w:val="00050C02"/>
    <w:rsid w:val="00052A9B"/>
    <w:rsid w:val="00054939"/>
    <w:rsid w:val="00061CCE"/>
    <w:rsid w:val="0006221E"/>
    <w:rsid w:val="00065039"/>
    <w:rsid w:val="00070F6D"/>
    <w:rsid w:val="00071AE8"/>
    <w:rsid w:val="000724C9"/>
    <w:rsid w:val="000730BC"/>
    <w:rsid w:val="00082C35"/>
    <w:rsid w:val="000A051A"/>
    <w:rsid w:val="000B013A"/>
    <w:rsid w:val="000B299E"/>
    <w:rsid w:val="000B77F2"/>
    <w:rsid w:val="000C06E4"/>
    <w:rsid w:val="000C0F6D"/>
    <w:rsid w:val="000C1DFD"/>
    <w:rsid w:val="000D05A9"/>
    <w:rsid w:val="000F29ED"/>
    <w:rsid w:val="000F7D1C"/>
    <w:rsid w:val="00104139"/>
    <w:rsid w:val="00106235"/>
    <w:rsid w:val="00116F06"/>
    <w:rsid w:val="001248EB"/>
    <w:rsid w:val="00144042"/>
    <w:rsid w:val="00152E44"/>
    <w:rsid w:val="00154286"/>
    <w:rsid w:val="00172996"/>
    <w:rsid w:val="001B445E"/>
    <w:rsid w:val="001B6E5A"/>
    <w:rsid w:val="001C3052"/>
    <w:rsid w:val="001C43A4"/>
    <w:rsid w:val="001D2E69"/>
    <w:rsid w:val="001D379B"/>
    <w:rsid w:val="001E00B5"/>
    <w:rsid w:val="001E21EA"/>
    <w:rsid w:val="00220DA5"/>
    <w:rsid w:val="0022570C"/>
    <w:rsid w:val="00233EA2"/>
    <w:rsid w:val="00235C76"/>
    <w:rsid w:val="002525DD"/>
    <w:rsid w:val="00261705"/>
    <w:rsid w:val="00270CC1"/>
    <w:rsid w:val="00282183"/>
    <w:rsid w:val="00287925"/>
    <w:rsid w:val="00292A79"/>
    <w:rsid w:val="00293FD9"/>
    <w:rsid w:val="002A343E"/>
    <w:rsid w:val="002B2007"/>
    <w:rsid w:val="002D2DE5"/>
    <w:rsid w:val="002D6BD5"/>
    <w:rsid w:val="002E71FE"/>
    <w:rsid w:val="002F2544"/>
    <w:rsid w:val="00303A98"/>
    <w:rsid w:val="003056F4"/>
    <w:rsid w:val="00306B4C"/>
    <w:rsid w:val="003101E2"/>
    <w:rsid w:val="00312EC0"/>
    <w:rsid w:val="00316CCD"/>
    <w:rsid w:val="003177A9"/>
    <w:rsid w:val="00336ACC"/>
    <w:rsid w:val="003371F5"/>
    <w:rsid w:val="00347E45"/>
    <w:rsid w:val="00357300"/>
    <w:rsid w:val="003736B7"/>
    <w:rsid w:val="003743DC"/>
    <w:rsid w:val="00376E57"/>
    <w:rsid w:val="003973C2"/>
    <w:rsid w:val="003A6E05"/>
    <w:rsid w:val="003B07EB"/>
    <w:rsid w:val="003B3A3C"/>
    <w:rsid w:val="003C1800"/>
    <w:rsid w:val="003D1107"/>
    <w:rsid w:val="003D23FB"/>
    <w:rsid w:val="004135CB"/>
    <w:rsid w:val="0041363A"/>
    <w:rsid w:val="004214A9"/>
    <w:rsid w:val="004240A2"/>
    <w:rsid w:val="004350DB"/>
    <w:rsid w:val="00442430"/>
    <w:rsid w:val="00443CDD"/>
    <w:rsid w:val="00444DD3"/>
    <w:rsid w:val="00453D71"/>
    <w:rsid w:val="00455A04"/>
    <w:rsid w:val="00464E9C"/>
    <w:rsid w:val="0046547D"/>
    <w:rsid w:val="00465B70"/>
    <w:rsid w:val="00466CAD"/>
    <w:rsid w:val="0047217C"/>
    <w:rsid w:val="00473A9B"/>
    <w:rsid w:val="0048266B"/>
    <w:rsid w:val="004A318F"/>
    <w:rsid w:val="004A3CCA"/>
    <w:rsid w:val="004B21EA"/>
    <w:rsid w:val="004B4ADC"/>
    <w:rsid w:val="004C4916"/>
    <w:rsid w:val="004D4979"/>
    <w:rsid w:val="004F0A5A"/>
    <w:rsid w:val="004F6BB0"/>
    <w:rsid w:val="004F7351"/>
    <w:rsid w:val="00500017"/>
    <w:rsid w:val="00507181"/>
    <w:rsid w:val="0052479D"/>
    <w:rsid w:val="005371D8"/>
    <w:rsid w:val="00541970"/>
    <w:rsid w:val="005433AD"/>
    <w:rsid w:val="005438BC"/>
    <w:rsid w:val="00553B2B"/>
    <w:rsid w:val="00554835"/>
    <w:rsid w:val="00556EC1"/>
    <w:rsid w:val="00563FB1"/>
    <w:rsid w:val="005671BE"/>
    <w:rsid w:val="005811CD"/>
    <w:rsid w:val="00585E8A"/>
    <w:rsid w:val="00593B1C"/>
    <w:rsid w:val="005967C1"/>
    <w:rsid w:val="005A7978"/>
    <w:rsid w:val="005C552F"/>
    <w:rsid w:val="005E61FC"/>
    <w:rsid w:val="005F0E86"/>
    <w:rsid w:val="0063550B"/>
    <w:rsid w:val="006414C0"/>
    <w:rsid w:val="00647BFE"/>
    <w:rsid w:val="00650C7A"/>
    <w:rsid w:val="00674FE5"/>
    <w:rsid w:val="006970A6"/>
    <w:rsid w:val="006A5019"/>
    <w:rsid w:val="006B0706"/>
    <w:rsid w:val="006B0814"/>
    <w:rsid w:val="006B2DA4"/>
    <w:rsid w:val="006B64D3"/>
    <w:rsid w:val="006C1614"/>
    <w:rsid w:val="006C39DB"/>
    <w:rsid w:val="006C6C64"/>
    <w:rsid w:val="006D1C2A"/>
    <w:rsid w:val="006D2BD5"/>
    <w:rsid w:val="006E3077"/>
    <w:rsid w:val="006E3575"/>
    <w:rsid w:val="00701780"/>
    <w:rsid w:val="00705933"/>
    <w:rsid w:val="00721C8E"/>
    <w:rsid w:val="00724CF8"/>
    <w:rsid w:val="00735E72"/>
    <w:rsid w:val="007558F8"/>
    <w:rsid w:val="00792F0C"/>
    <w:rsid w:val="00794B09"/>
    <w:rsid w:val="007B2AA0"/>
    <w:rsid w:val="007B60DD"/>
    <w:rsid w:val="007B6C3B"/>
    <w:rsid w:val="007C481A"/>
    <w:rsid w:val="007C6288"/>
    <w:rsid w:val="007D73AB"/>
    <w:rsid w:val="007F29A1"/>
    <w:rsid w:val="007F35AB"/>
    <w:rsid w:val="00813616"/>
    <w:rsid w:val="00835CC1"/>
    <w:rsid w:val="00847269"/>
    <w:rsid w:val="00852901"/>
    <w:rsid w:val="00862BAB"/>
    <w:rsid w:val="00866720"/>
    <w:rsid w:val="00871A23"/>
    <w:rsid w:val="00871DCE"/>
    <w:rsid w:val="00873495"/>
    <w:rsid w:val="00893A33"/>
    <w:rsid w:val="008945BD"/>
    <w:rsid w:val="008A0FDB"/>
    <w:rsid w:val="008A77F8"/>
    <w:rsid w:val="008B36E5"/>
    <w:rsid w:val="008B642A"/>
    <w:rsid w:val="008B71E2"/>
    <w:rsid w:val="008B78EC"/>
    <w:rsid w:val="008C0106"/>
    <w:rsid w:val="008D025B"/>
    <w:rsid w:val="008D1BFC"/>
    <w:rsid w:val="008E04F3"/>
    <w:rsid w:val="008E19D8"/>
    <w:rsid w:val="008E2C33"/>
    <w:rsid w:val="008F7C09"/>
    <w:rsid w:val="00915082"/>
    <w:rsid w:val="00922336"/>
    <w:rsid w:val="00934912"/>
    <w:rsid w:val="00941EE7"/>
    <w:rsid w:val="00952270"/>
    <w:rsid w:val="0095748D"/>
    <w:rsid w:val="00971AA8"/>
    <w:rsid w:val="00971DA3"/>
    <w:rsid w:val="00977AF4"/>
    <w:rsid w:val="00984E3E"/>
    <w:rsid w:val="009B2030"/>
    <w:rsid w:val="009B424E"/>
    <w:rsid w:val="009B568C"/>
    <w:rsid w:val="009C1BCE"/>
    <w:rsid w:val="009C6F50"/>
    <w:rsid w:val="009D1203"/>
    <w:rsid w:val="009D2A86"/>
    <w:rsid w:val="009D58B8"/>
    <w:rsid w:val="009E3A2C"/>
    <w:rsid w:val="009F2E2B"/>
    <w:rsid w:val="009F3F0E"/>
    <w:rsid w:val="009F4946"/>
    <w:rsid w:val="00A00D6C"/>
    <w:rsid w:val="00A1418A"/>
    <w:rsid w:val="00A40116"/>
    <w:rsid w:val="00A40658"/>
    <w:rsid w:val="00A44589"/>
    <w:rsid w:val="00A5170F"/>
    <w:rsid w:val="00A60A2A"/>
    <w:rsid w:val="00A67514"/>
    <w:rsid w:val="00A7244E"/>
    <w:rsid w:val="00A746C7"/>
    <w:rsid w:val="00A818F2"/>
    <w:rsid w:val="00A83DD8"/>
    <w:rsid w:val="00A9447F"/>
    <w:rsid w:val="00AB457A"/>
    <w:rsid w:val="00AC28F7"/>
    <w:rsid w:val="00AC581A"/>
    <w:rsid w:val="00AE3FE6"/>
    <w:rsid w:val="00AE648B"/>
    <w:rsid w:val="00AF1B7E"/>
    <w:rsid w:val="00B21B42"/>
    <w:rsid w:val="00B2445A"/>
    <w:rsid w:val="00B2606E"/>
    <w:rsid w:val="00B36C62"/>
    <w:rsid w:val="00B37F02"/>
    <w:rsid w:val="00B41155"/>
    <w:rsid w:val="00B426B6"/>
    <w:rsid w:val="00B47C2E"/>
    <w:rsid w:val="00B6062C"/>
    <w:rsid w:val="00B646F4"/>
    <w:rsid w:val="00B65280"/>
    <w:rsid w:val="00B84E37"/>
    <w:rsid w:val="00B90B99"/>
    <w:rsid w:val="00BA32BB"/>
    <w:rsid w:val="00BC067C"/>
    <w:rsid w:val="00BC2746"/>
    <w:rsid w:val="00BC5281"/>
    <w:rsid w:val="00BD7365"/>
    <w:rsid w:val="00BF2BF9"/>
    <w:rsid w:val="00BF46E4"/>
    <w:rsid w:val="00BF4AAC"/>
    <w:rsid w:val="00C00B29"/>
    <w:rsid w:val="00C06A12"/>
    <w:rsid w:val="00C36C5D"/>
    <w:rsid w:val="00C37EEC"/>
    <w:rsid w:val="00C40887"/>
    <w:rsid w:val="00C43BDF"/>
    <w:rsid w:val="00C5533E"/>
    <w:rsid w:val="00C5585D"/>
    <w:rsid w:val="00C56EDF"/>
    <w:rsid w:val="00C57119"/>
    <w:rsid w:val="00C610EC"/>
    <w:rsid w:val="00C875A6"/>
    <w:rsid w:val="00C9440E"/>
    <w:rsid w:val="00C96D09"/>
    <w:rsid w:val="00CA2CEE"/>
    <w:rsid w:val="00CA79BF"/>
    <w:rsid w:val="00CB02FA"/>
    <w:rsid w:val="00CB67A4"/>
    <w:rsid w:val="00CC4D40"/>
    <w:rsid w:val="00CC4EF2"/>
    <w:rsid w:val="00CF19D6"/>
    <w:rsid w:val="00CF6B37"/>
    <w:rsid w:val="00D207AE"/>
    <w:rsid w:val="00D23CB7"/>
    <w:rsid w:val="00D23FED"/>
    <w:rsid w:val="00D27C8D"/>
    <w:rsid w:val="00D35CA1"/>
    <w:rsid w:val="00D36330"/>
    <w:rsid w:val="00D377A6"/>
    <w:rsid w:val="00D44EE6"/>
    <w:rsid w:val="00D47845"/>
    <w:rsid w:val="00D605F1"/>
    <w:rsid w:val="00D643A7"/>
    <w:rsid w:val="00D6535A"/>
    <w:rsid w:val="00D702C8"/>
    <w:rsid w:val="00D72E2C"/>
    <w:rsid w:val="00D972BB"/>
    <w:rsid w:val="00DA38D7"/>
    <w:rsid w:val="00DA5C9E"/>
    <w:rsid w:val="00DA687C"/>
    <w:rsid w:val="00DC0A3D"/>
    <w:rsid w:val="00DE3CBA"/>
    <w:rsid w:val="00DF11C5"/>
    <w:rsid w:val="00E04E69"/>
    <w:rsid w:val="00E16B02"/>
    <w:rsid w:val="00E17B5C"/>
    <w:rsid w:val="00E20503"/>
    <w:rsid w:val="00E208CD"/>
    <w:rsid w:val="00E21F72"/>
    <w:rsid w:val="00E2228B"/>
    <w:rsid w:val="00E2471A"/>
    <w:rsid w:val="00E32F93"/>
    <w:rsid w:val="00E5577E"/>
    <w:rsid w:val="00E563B0"/>
    <w:rsid w:val="00E60BCB"/>
    <w:rsid w:val="00E65964"/>
    <w:rsid w:val="00E67B37"/>
    <w:rsid w:val="00E73D2D"/>
    <w:rsid w:val="00E82E88"/>
    <w:rsid w:val="00E87111"/>
    <w:rsid w:val="00E934E9"/>
    <w:rsid w:val="00E97258"/>
    <w:rsid w:val="00EA3122"/>
    <w:rsid w:val="00EA3A60"/>
    <w:rsid w:val="00EA62F4"/>
    <w:rsid w:val="00EB2726"/>
    <w:rsid w:val="00ED1D4E"/>
    <w:rsid w:val="00ED59C6"/>
    <w:rsid w:val="00EE2238"/>
    <w:rsid w:val="00EE333C"/>
    <w:rsid w:val="00EE4BE7"/>
    <w:rsid w:val="00EE58DE"/>
    <w:rsid w:val="00F0749E"/>
    <w:rsid w:val="00F12621"/>
    <w:rsid w:val="00F12842"/>
    <w:rsid w:val="00F1475C"/>
    <w:rsid w:val="00F1690F"/>
    <w:rsid w:val="00F20C8E"/>
    <w:rsid w:val="00F4663A"/>
    <w:rsid w:val="00F478AE"/>
    <w:rsid w:val="00F6103A"/>
    <w:rsid w:val="00F66E96"/>
    <w:rsid w:val="00F73F25"/>
    <w:rsid w:val="00F86A20"/>
    <w:rsid w:val="00F92D1F"/>
    <w:rsid w:val="00FA2340"/>
    <w:rsid w:val="00FB0EF8"/>
    <w:rsid w:val="00FB67A2"/>
    <w:rsid w:val="00FC059C"/>
    <w:rsid w:val="00FC0D2D"/>
    <w:rsid w:val="00FC27A5"/>
    <w:rsid w:val="00FC570B"/>
    <w:rsid w:val="00FD074D"/>
    <w:rsid w:val="00FD3293"/>
    <w:rsid w:val="00FD59E3"/>
    <w:rsid w:val="00FE505F"/>
    <w:rsid w:val="00FF15E0"/>
    <w:rsid w:val="00FF6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A077C"/>
  <w15:chartTrackingRefBased/>
  <w15:docId w15:val="{50A4E335-A647-9345-8CA8-44ECC2D0C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66C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1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89016C3DF2C24D9A28986EB1EF0BBB" ma:contentTypeVersion="18" ma:contentTypeDescription="Create a new document." ma:contentTypeScope="" ma:versionID="463dd6dd86948410c68fea287a73c616">
  <xsd:schema xmlns:xsd="http://www.w3.org/2001/XMLSchema" xmlns:xs="http://www.w3.org/2001/XMLSchema" xmlns:p="http://schemas.microsoft.com/office/2006/metadata/properties" xmlns:ns3="2997c536-c8ec-414e-b244-b37fbb332508" xmlns:ns4="797a227d-3c8d-4629-8288-6f47082470d3" targetNamespace="http://schemas.microsoft.com/office/2006/metadata/properties" ma:root="true" ma:fieldsID="c9e6128321fb1cc62dc1c84e7e79b0e7" ns3:_="" ns4:_="">
    <xsd:import namespace="2997c536-c8ec-414e-b244-b37fbb332508"/>
    <xsd:import namespace="797a227d-3c8d-4629-8288-6f47082470d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Location" minOccurs="0"/>
                <xsd:element ref="ns4:MediaServiceOCR"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7c536-c8ec-414e-b244-b37fbb33250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7a227d-3c8d-4629-8288-6f47082470d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AutoTags" ma:index="20" nillable="true" ma:displayName="Tags" ma:internalName="MediaServiceAutoTags"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8AB89E-CA29-418B-8D3C-97AD15262D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7c536-c8ec-414e-b244-b37fbb332508"/>
    <ds:schemaRef ds:uri="797a227d-3c8d-4629-8288-6f470824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3BF0E9-3F88-477A-BAEA-5E4C1E423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336</Words>
  <Characters>1861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Kenneth C</vt:lpstr>
    </vt:vector>
  </TitlesOfParts>
  <Company>Southern Company</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Kenneth C</dc:title>
  <dc:subject/>
  <dc:creator>Kenneth C. Shiver</dc:creator>
  <cp:keywords/>
  <cp:lastModifiedBy>Shiver, Kenneth C.</cp:lastModifiedBy>
  <cp:revision>17</cp:revision>
  <cp:lastPrinted>2010-09-26T23:10:00Z</cp:lastPrinted>
  <dcterms:created xsi:type="dcterms:W3CDTF">2026-03-13T14:53:00Z</dcterms:created>
  <dcterms:modified xsi:type="dcterms:W3CDTF">2026-03-27T15:47:00Z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0x0101004189016C3DF2C24D9A28986EB1EF0BBB</vt:lpwstr>
  </property>
  <property fmtid="{D5CDD505-2E9C-101B-9397-08002B2CF9AE}" pid="3" name="MSIP_Label_ed3826ce-7c18-471d-9596-93de5bae332e_Enabled">
    <vt:lpwstr>true</vt:lpwstr>
  </property>
  <property fmtid="{D5CDD505-2E9C-101B-9397-08002B2CF9AE}" pid="4" name="MSIP_Label_ed3826ce-7c18-471d-9596-93de5bae332e_SetDate">
    <vt:lpwstr>2024-02-02T13:10:51Z</vt:lpwstr>
  </property>
  <property fmtid="{D5CDD505-2E9C-101B-9397-08002B2CF9AE}" pid="5" name="MSIP_Label_ed3826ce-7c18-471d-9596-93de5bae332e_Method">
    <vt:lpwstr>Standard</vt:lpwstr>
  </property>
  <property fmtid="{D5CDD505-2E9C-101B-9397-08002B2CF9AE}" pid="6" name="MSIP_Label_ed3826ce-7c18-471d-9596-93de5bae332e_Name">
    <vt:lpwstr>Internal</vt:lpwstr>
  </property>
  <property fmtid="{D5CDD505-2E9C-101B-9397-08002B2CF9AE}" pid="7" name="MSIP_Label_ed3826ce-7c18-471d-9596-93de5bae332e_SiteId">
    <vt:lpwstr>c0a02e2d-1186-410a-8895-0a4a252ebf17</vt:lpwstr>
  </property>
  <property fmtid="{D5CDD505-2E9C-101B-9397-08002B2CF9AE}" pid="8" name="MSIP_Label_ed3826ce-7c18-471d-9596-93de5bae332e_ActionId">
    <vt:lpwstr>5890a8e8-91d6-49a9-8020-8042855ec407</vt:lpwstr>
  </property>
  <property fmtid="{D5CDD505-2E9C-101B-9397-08002B2CF9AE}" pid="9" name="MSIP_Label_ed3826ce-7c18-471d-9596-93de5bae332e_ContentBits">
    <vt:lpwstr>0</vt:lpwstr>
  </property>
  <property fmtid="{D5CDD505-2E9C-101B-9397-08002B2CF9AE}" pid="10" name="_activity">
    <vt:lpwstr/>
  </property>
</Properties>
</file>